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0C" w:rsidRDefault="0039270C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About Us </w:t>
      </w:r>
    </w:p>
    <w:p w:rsidR="0039270C" w:rsidRDefault="0039270C">
      <w:pPr>
        <w:rPr>
          <w:rStyle w:val="markedcontent"/>
          <w:rFonts w:ascii="Arial" w:hAnsi="Arial" w:cs="Arial"/>
          <w:sz w:val="16"/>
          <w:szCs w:val="16"/>
        </w:rPr>
      </w:pPr>
      <w:proofErr w:type="gramStart"/>
      <w:r>
        <w:rPr>
          <w:rStyle w:val="markedcontent"/>
          <w:rFonts w:ascii="Arial" w:hAnsi="Arial" w:cs="Arial"/>
          <w:sz w:val="16"/>
          <w:szCs w:val="16"/>
        </w:rPr>
        <w:t>Best Home and Interior Furniture Limited</w:t>
      </w:r>
      <w:r>
        <w:br/>
      </w:r>
      <w:proofErr w:type="spellStart"/>
      <w:r>
        <w:rPr>
          <w:rStyle w:val="markedcontent"/>
          <w:rFonts w:ascii="Arial" w:hAnsi="Arial" w:cs="Arial"/>
          <w:sz w:val="16"/>
          <w:szCs w:val="16"/>
        </w:rPr>
        <w:t>blendsinnovation</w:t>
      </w:r>
      <w:proofErr w:type="spellEnd"/>
      <w:r>
        <w:rPr>
          <w:rStyle w:val="markedcontent"/>
          <w:rFonts w:ascii="Arial" w:hAnsi="Arial" w:cs="Arial"/>
          <w:sz w:val="16"/>
          <w:szCs w:val="16"/>
        </w:rPr>
        <w:t xml:space="preserve"> with tradition in real estate and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interior design.</w:t>
      </w:r>
      <w:proofErr w:type="gramEnd"/>
      <w:r>
        <w:rPr>
          <w:rStyle w:val="markedcontent"/>
          <w:rFonts w:ascii="Arial" w:hAnsi="Arial" w:cs="Arial"/>
          <w:sz w:val="16"/>
          <w:szCs w:val="16"/>
        </w:rPr>
        <w:t xml:space="preserve"> With over 20 years of experience, the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company has grown from Hi-</w:t>
      </w:r>
      <w:proofErr w:type="spellStart"/>
      <w:r>
        <w:rPr>
          <w:rStyle w:val="markedcontent"/>
          <w:rFonts w:ascii="Arial" w:hAnsi="Arial" w:cs="Arial"/>
          <w:sz w:val="16"/>
          <w:szCs w:val="16"/>
        </w:rPr>
        <w:t>las</w:t>
      </w:r>
      <w:proofErr w:type="spellEnd"/>
      <w:r>
        <w:rPr>
          <w:rStyle w:val="markedcontent"/>
          <w:rFonts w:ascii="Arial" w:hAnsi="Arial" w:cs="Arial"/>
          <w:sz w:val="16"/>
          <w:szCs w:val="16"/>
        </w:rPr>
        <w:t xml:space="preserve"> Decor International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Limited, which initially focused on interior decoration</w:t>
      </w:r>
      <w:proofErr w:type="gramStart"/>
      <w:r>
        <w:rPr>
          <w:rStyle w:val="markedcontent"/>
          <w:rFonts w:ascii="Arial" w:hAnsi="Arial" w:cs="Arial"/>
          <w:sz w:val="16"/>
          <w:szCs w:val="16"/>
        </w:rPr>
        <w:t>,</w:t>
      </w:r>
      <w:proofErr w:type="gramEnd"/>
      <w:r>
        <w:br/>
      </w:r>
      <w:r>
        <w:rPr>
          <w:rStyle w:val="markedcontent"/>
          <w:rFonts w:ascii="Arial" w:hAnsi="Arial" w:cs="Arial"/>
          <w:sz w:val="16"/>
          <w:szCs w:val="16"/>
        </w:rPr>
        <w:t>to a leader in property construction, management,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and custom furniture solutions for homes and offices.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Originating in Kaduna, the company is now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headquartered in FCT-Abuja, Nigeria. We prioritize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quality, integrity, and customer satisfaction</w:t>
      </w:r>
      <w:proofErr w:type="gramStart"/>
      <w:r>
        <w:rPr>
          <w:rStyle w:val="markedcontent"/>
          <w:rFonts w:ascii="Arial" w:hAnsi="Arial" w:cs="Arial"/>
          <w:sz w:val="16"/>
          <w:szCs w:val="16"/>
        </w:rPr>
        <w:t>,</w:t>
      </w:r>
      <w:proofErr w:type="gramEnd"/>
      <w:r>
        <w:br/>
      </w:r>
      <w:r>
        <w:rPr>
          <w:rStyle w:val="markedcontent"/>
          <w:rFonts w:ascii="Arial" w:hAnsi="Arial" w:cs="Arial"/>
          <w:sz w:val="16"/>
          <w:szCs w:val="16"/>
        </w:rPr>
        <w:t>creating inspiring spaces that reflect clients'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unique aspirations.</w:t>
      </w:r>
    </w:p>
    <w:p w:rsidR="0039270C" w:rsidRDefault="0039270C">
      <w:pPr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28"/>
          <w:szCs w:val="28"/>
        </w:rPr>
        <w:t>What we do</w:t>
      </w:r>
      <w:r>
        <w:br/>
      </w:r>
      <w:proofErr w:type="gramStart"/>
      <w:r>
        <w:rPr>
          <w:rStyle w:val="markedcontent"/>
          <w:rFonts w:ascii="Arial" w:hAnsi="Arial" w:cs="Arial"/>
          <w:sz w:val="16"/>
          <w:szCs w:val="16"/>
        </w:rPr>
        <w:t>We</w:t>
      </w:r>
      <w:proofErr w:type="gramEnd"/>
      <w:r>
        <w:rPr>
          <w:rStyle w:val="markedcontent"/>
          <w:rFonts w:ascii="Arial" w:hAnsi="Arial" w:cs="Arial"/>
          <w:sz w:val="16"/>
          <w:szCs w:val="16"/>
        </w:rPr>
        <w:t xml:space="preserve"> specialize in constructing and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managing top-tier residential and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commercial properties, ensuring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every project exceeds industry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standards. Additionally, our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extensive range of interior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furniture caters to the discerning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tastes of home owners and office</w:t>
      </w:r>
      <w:r>
        <w:br/>
      </w:r>
      <w:proofErr w:type="gramStart"/>
      <w:r>
        <w:rPr>
          <w:rStyle w:val="markedcontent"/>
          <w:rFonts w:ascii="Arial" w:hAnsi="Arial" w:cs="Arial"/>
          <w:sz w:val="16"/>
          <w:szCs w:val="16"/>
        </w:rPr>
        <w:t>designers</w:t>
      </w:r>
      <w:proofErr w:type="gramEnd"/>
      <w:r>
        <w:rPr>
          <w:rStyle w:val="markedcontent"/>
          <w:rFonts w:ascii="Arial" w:hAnsi="Arial" w:cs="Arial"/>
          <w:sz w:val="16"/>
          <w:szCs w:val="16"/>
        </w:rPr>
        <w:t xml:space="preserve"> alike, blending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functionality with elegance.</w:t>
      </w:r>
    </w:p>
    <w:p w:rsidR="000961E5" w:rsidRDefault="0039270C">
      <w:pPr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Why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us</w:t>
      </w:r>
      <w:proofErr w:type="gramEnd"/>
      <w:r>
        <w:br/>
      </w:r>
      <w:r>
        <w:rPr>
          <w:rStyle w:val="markedcontent"/>
          <w:rFonts w:ascii="Arial" w:hAnsi="Arial" w:cs="Arial"/>
          <w:sz w:val="16"/>
          <w:szCs w:val="16"/>
        </w:rPr>
        <w:t>Chose us for our unmatched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commitment to quality, innovation, and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customer satisfaction, honed through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20 years of relentless dedication. Our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deported experience and strategic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presence in the heart of Nigeria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position us as leaders in transforming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>both spaces and lifestyles.</w:t>
      </w:r>
    </w:p>
    <w:p w:rsidR="00061D79" w:rsidRDefault="00061D79">
      <w:r>
        <w:rPr>
          <w:rFonts w:ascii="Arial" w:hAnsi="Arial" w:cs="Arial"/>
          <w:sz w:val="54"/>
          <w:szCs w:val="54"/>
        </w:rPr>
        <w:t>CHIEF EXECUTIVE DIRECTOR</w:t>
      </w:r>
      <w:r>
        <w:br/>
      </w:r>
      <w:r>
        <w:rPr>
          <w:rFonts w:ascii="Arial" w:hAnsi="Arial" w:cs="Arial"/>
          <w:sz w:val="41"/>
          <w:szCs w:val="41"/>
        </w:rPr>
        <w:t xml:space="preserve">Mr. Victor A. </w:t>
      </w:r>
      <w:proofErr w:type="spellStart"/>
      <w:r>
        <w:rPr>
          <w:rFonts w:ascii="Arial" w:hAnsi="Arial" w:cs="Arial"/>
          <w:sz w:val="41"/>
          <w:szCs w:val="41"/>
        </w:rPr>
        <w:t>Odesanmi</w:t>
      </w:r>
      <w:proofErr w:type="spellEnd"/>
      <w:r>
        <w:br/>
      </w:r>
      <w:r>
        <w:rPr>
          <w:sz w:val="30"/>
          <w:szCs w:val="30"/>
        </w:rPr>
        <w:t>Chief Executive Officer</w:t>
      </w:r>
      <w:r>
        <w:br/>
      </w:r>
      <w:r>
        <w:rPr>
          <w:rFonts w:ascii="Arial" w:hAnsi="Arial" w:cs="Arial"/>
          <w:sz w:val="61"/>
          <w:szCs w:val="61"/>
        </w:rPr>
        <w:t>Executive Profile</w:t>
      </w:r>
      <w:r>
        <w:br/>
      </w:r>
      <w:r>
        <w:rPr>
          <w:sz w:val="23"/>
          <w:szCs w:val="23"/>
        </w:rPr>
        <w:t xml:space="preserve">Mr. Victor A. </w:t>
      </w:r>
      <w:proofErr w:type="spellStart"/>
      <w:r>
        <w:rPr>
          <w:sz w:val="23"/>
          <w:szCs w:val="23"/>
        </w:rPr>
        <w:t>Odesanmi</w:t>
      </w:r>
      <w:proofErr w:type="spellEnd"/>
      <w:r>
        <w:rPr>
          <w:sz w:val="23"/>
          <w:szCs w:val="23"/>
        </w:rPr>
        <w:t xml:space="preserve"> is the visionary founder</w:t>
      </w:r>
      <w:r>
        <w:br/>
      </w:r>
      <w:r>
        <w:rPr>
          <w:sz w:val="23"/>
          <w:szCs w:val="23"/>
        </w:rPr>
        <w:t>and CEO of Best Home and Interior Furniture</w:t>
      </w:r>
      <w:r>
        <w:br/>
      </w:r>
      <w:r>
        <w:rPr>
          <w:sz w:val="23"/>
          <w:szCs w:val="23"/>
        </w:rPr>
        <w:t>Limited. With over 30 years of experience in the</w:t>
      </w:r>
      <w:r>
        <w:br/>
      </w:r>
      <w:r>
        <w:rPr>
          <w:sz w:val="23"/>
          <w:szCs w:val="23"/>
        </w:rPr>
        <w:t>interior furniture and building construction</w:t>
      </w:r>
      <w:r>
        <w:br/>
      </w:r>
      <w:r>
        <w:rPr>
          <w:sz w:val="23"/>
          <w:szCs w:val="23"/>
        </w:rPr>
        <w:t>industries, Victor has a distinguished career that</w:t>
      </w:r>
      <w:r>
        <w:br/>
      </w:r>
      <w:r>
        <w:rPr>
          <w:sz w:val="23"/>
          <w:szCs w:val="23"/>
        </w:rPr>
        <w:t>began in Kaduna State and has now expanded to the</w:t>
      </w:r>
      <w:r>
        <w:br/>
      </w:r>
      <w:r>
        <w:rPr>
          <w:sz w:val="23"/>
          <w:szCs w:val="23"/>
        </w:rPr>
        <w:lastRenderedPageBreak/>
        <w:t>Federal Capital Territory, Abuja.</w:t>
      </w:r>
      <w:r>
        <w:br/>
      </w:r>
      <w:r>
        <w:rPr>
          <w:sz w:val="23"/>
          <w:szCs w:val="23"/>
        </w:rPr>
        <w:t>Background and Expertise</w:t>
      </w:r>
      <w:proofErr w:type="gramStart"/>
      <w:r>
        <w:rPr>
          <w:sz w:val="23"/>
          <w:szCs w:val="23"/>
        </w:rPr>
        <w:t>:</w:t>
      </w:r>
      <w:proofErr w:type="gramEnd"/>
      <w:r>
        <w:br/>
      </w:r>
      <w:r>
        <w:rPr>
          <w:sz w:val="23"/>
          <w:szCs w:val="23"/>
        </w:rPr>
        <w:t xml:space="preserve">Early Career: Mr. Victor A. </w:t>
      </w:r>
      <w:proofErr w:type="spellStart"/>
      <w:r>
        <w:rPr>
          <w:sz w:val="23"/>
          <w:szCs w:val="23"/>
        </w:rPr>
        <w:t>Odesanmi</w:t>
      </w:r>
      <w:proofErr w:type="spellEnd"/>
      <w:r>
        <w:rPr>
          <w:sz w:val="23"/>
          <w:szCs w:val="23"/>
        </w:rPr>
        <w:t xml:space="preserve"> started his</w:t>
      </w:r>
      <w:r>
        <w:br/>
      </w:r>
      <w:r>
        <w:rPr>
          <w:sz w:val="23"/>
          <w:szCs w:val="23"/>
        </w:rPr>
        <w:t>career in the vibrant city of Kaduna, where he</w:t>
      </w:r>
      <w:r>
        <w:br/>
      </w:r>
      <w:r>
        <w:rPr>
          <w:sz w:val="23"/>
          <w:szCs w:val="23"/>
        </w:rPr>
        <w:t>honed his skills in furniture making and interior</w:t>
      </w:r>
      <w:r>
        <w:br/>
      </w:r>
      <w:r>
        <w:rPr>
          <w:sz w:val="23"/>
          <w:szCs w:val="23"/>
        </w:rPr>
        <w:t>design. His keen eye for detail and passion for</w:t>
      </w:r>
      <w:r>
        <w:br/>
      </w:r>
      <w:r>
        <w:rPr>
          <w:sz w:val="23"/>
          <w:szCs w:val="23"/>
        </w:rPr>
        <w:t>creating functional and stylish spaces quickly set</w:t>
      </w:r>
      <w:r>
        <w:br/>
      </w:r>
      <w:r>
        <w:rPr>
          <w:sz w:val="23"/>
          <w:szCs w:val="23"/>
        </w:rPr>
        <w:t>him apart in the industry.</w:t>
      </w:r>
      <w:r>
        <w:br/>
      </w:r>
      <w:r>
        <w:rPr>
          <w:sz w:val="23"/>
          <w:szCs w:val="23"/>
        </w:rPr>
        <w:t>Building Construction: Beyond furniture</w:t>
      </w:r>
      <w:proofErr w:type="gramStart"/>
      <w:r>
        <w:rPr>
          <w:sz w:val="23"/>
          <w:szCs w:val="23"/>
        </w:rPr>
        <w:t>,</w:t>
      </w:r>
      <w:proofErr w:type="gramEnd"/>
      <w:r>
        <w:br/>
      </w:r>
      <w:r>
        <w:rPr>
          <w:sz w:val="23"/>
          <w:szCs w:val="23"/>
        </w:rPr>
        <w:t>Victor's expertise extends to building construction,</w:t>
      </w:r>
      <w:r>
        <w:br/>
      </w:r>
      <w:r>
        <w:rPr>
          <w:sz w:val="23"/>
          <w:szCs w:val="23"/>
        </w:rPr>
        <w:t>where he has led numerous high-profile projects.</w:t>
      </w:r>
      <w:r>
        <w:br/>
      </w:r>
      <w:r>
        <w:rPr>
          <w:sz w:val="23"/>
          <w:szCs w:val="23"/>
        </w:rPr>
        <w:t>His comprehensive understanding of both interior</w:t>
      </w:r>
      <w:r>
        <w:br/>
      </w:r>
      <w:r>
        <w:rPr>
          <w:sz w:val="23"/>
          <w:szCs w:val="23"/>
        </w:rPr>
        <w:t>design and construction has enabled him to deliver</w:t>
      </w:r>
      <w:r>
        <w:br/>
      </w:r>
      <w:r>
        <w:rPr>
          <w:sz w:val="23"/>
          <w:szCs w:val="23"/>
        </w:rPr>
        <w:t>cohesive and innovative solutions for his clients.</w:t>
      </w:r>
      <w:r>
        <w:br/>
      </w:r>
      <w:r>
        <w:rPr>
          <w:sz w:val="23"/>
          <w:szCs w:val="23"/>
        </w:rPr>
        <w:t>Expansion to Abuja: Recognizing the growing</w:t>
      </w:r>
      <w:r>
        <w:br/>
      </w:r>
      <w:r>
        <w:rPr>
          <w:sz w:val="23"/>
          <w:szCs w:val="23"/>
        </w:rPr>
        <w:t>demand for high-quality interior solutions, Mr</w:t>
      </w:r>
      <w:proofErr w:type="gramStart"/>
      <w:r>
        <w:rPr>
          <w:sz w:val="23"/>
          <w:szCs w:val="23"/>
        </w:rPr>
        <w:t>.</w:t>
      </w:r>
      <w:proofErr w:type="gramEnd"/>
      <w:r>
        <w:br/>
      </w:r>
      <w:r>
        <w:rPr>
          <w:sz w:val="23"/>
          <w:szCs w:val="23"/>
        </w:rPr>
        <w:t>Victor expanded his operations to Abuja. Under his</w:t>
      </w:r>
      <w:r>
        <w:br/>
      </w:r>
      <w:r>
        <w:rPr>
          <w:sz w:val="23"/>
          <w:szCs w:val="23"/>
        </w:rPr>
        <w:t>leadership, Best Home and Interior Furniture</w:t>
      </w:r>
      <w:r>
        <w:br/>
      </w:r>
      <w:r>
        <w:rPr>
          <w:sz w:val="23"/>
          <w:szCs w:val="23"/>
        </w:rPr>
        <w:t>Limited has become a market leader, known for its</w:t>
      </w:r>
      <w:r>
        <w:br/>
      </w:r>
      <w:r>
        <w:rPr>
          <w:sz w:val="23"/>
          <w:szCs w:val="23"/>
        </w:rPr>
        <w:t>exceptional craftsmanship and innovative designs.</w:t>
      </w:r>
      <w:r>
        <w:br/>
      </w:r>
      <w:r>
        <w:rPr>
          <w:sz w:val="23"/>
          <w:szCs w:val="23"/>
        </w:rPr>
        <w:t>Achievements and Vision: Victor’s commitment</w:t>
      </w:r>
      <w:r>
        <w:br/>
      </w:r>
      <w:r>
        <w:rPr>
          <w:sz w:val="23"/>
          <w:szCs w:val="23"/>
        </w:rPr>
        <w:t>to excellence and innovation has earned well</w:t>
      </w:r>
      <w:r>
        <w:br/>
      </w:r>
      <w:r>
        <w:rPr>
          <w:sz w:val="23"/>
          <w:szCs w:val="23"/>
        </w:rPr>
        <w:t>deserved connections. His leadership has been</w:t>
      </w:r>
      <w:r>
        <w:br/>
      </w:r>
      <w:r>
        <w:rPr>
          <w:sz w:val="23"/>
          <w:szCs w:val="23"/>
        </w:rPr>
        <w:t>instrumental in the company’s success, driving</w:t>
      </w:r>
      <w:r>
        <w:br/>
      </w:r>
      <w:r>
        <w:rPr>
          <w:sz w:val="23"/>
          <w:szCs w:val="23"/>
        </w:rPr>
        <w:t>continuous growth and expansion. Victor’s vision</w:t>
      </w:r>
      <w:r>
        <w:br/>
      </w:r>
      <w:r>
        <w:rPr>
          <w:sz w:val="23"/>
          <w:szCs w:val="23"/>
        </w:rPr>
        <w:t>is to transform living and working spaces into</w:t>
      </w:r>
      <w:r>
        <w:br/>
      </w:r>
      <w:r>
        <w:rPr>
          <w:sz w:val="23"/>
          <w:szCs w:val="23"/>
        </w:rPr>
        <w:t>elegant, functional, and sustainable environments</w:t>
      </w:r>
      <w:r>
        <w:br/>
      </w:r>
      <w:r>
        <w:rPr>
          <w:sz w:val="23"/>
          <w:szCs w:val="23"/>
        </w:rPr>
        <w:t>that enhance the quality of life for his clients.</w:t>
      </w:r>
    </w:p>
    <w:sectPr w:rsidR="00061D79" w:rsidSect="0009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9270C"/>
    <w:rsid w:val="00061D79"/>
    <w:rsid w:val="000961E5"/>
    <w:rsid w:val="0039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92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2024-06-28T15:01:00Z</dcterms:created>
  <dcterms:modified xsi:type="dcterms:W3CDTF">2024-06-28T15:22:00Z</dcterms:modified>
</cp:coreProperties>
</file>